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65"/>
        <w:gridCol w:w="1895"/>
        <w:gridCol w:w="1258"/>
        <w:gridCol w:w="2552"/>
        <w:gridCol w:w="2268"/>
        <w:gridCol w:w="1363"/>
        <w:gridCol w:w="2046"/>
        <w:gridCol w:w="1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年江苏省博士硕士学位授权学科和专业学位类别动态调整名单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序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申请调整学位授权点代码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申请调整学位授权点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申请调整学位授权点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层次和类别</w:t>
            </w:r>
          </w:p>
        </w:tc>
        <w:tc>
          <w:tcPr>
            <w:tcW w:w="13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申请撤销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学位授权点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获批年份</w:t>
            </w:r>
          </w:p>
        </w:tc>
        <w:tc>
          <w:tcPr>
            <w:tcW w:w="2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 xml:space="preserve"> (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增列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/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</w:rPr>
              <w:t>撤销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撤销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学位点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0706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硕士学位授权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自主增列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2018年撤点指标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安全科学与工程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硕士学位授权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自主增列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2018年撤点指标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1E"/>
    <w:rsid w:val="00017E50"/>
    <w:rsid w:val="001E296F"/>
    <w:rsid w:val="00322E59"/>
    <w:rsid w:val="004A381E"/>
    <w:rsid w:val="008E7EC9"/>
    <w:rsid w:val="00A82351"/>
    <w:rsid w:val="00BC19DD"/>
    <w:rsid w:val="00BF470F"/>
    <w:rsid w:val="00C40AE5"/>
    <w:rsid w:val="00F97926"/>
    <w:rsid w:val="11BB5F9F"/>
    <w:rsid w:val="159331B1"/>
    <w:rsid w:val="37C7112E"/>
    <w:rsid w:val="454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1664</Characters>
  <Lines>13</Lines>
  <Paragraphs>3</Paragraphs>
  <TotalTime>5</TotalTime>
  <ScaleCrop>false</ScaleCrop>
  <LinksUpToDate>false</LinksUpToDate>
  <CharactersWithSpaces>1952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2019-10-18T08:29:00Z</dcterms:created>
  <dc:creator>LP</dc:creator>
  <cp:lastModifiedBy>诗香袭人</cp:lastModifiedBy>
  <dcterms:modified xsi:type="dcterms:W3CDTF">2020-12-14T05:39:45Z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